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E3FA" w14:textId="14C843B1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Naziv obveznika: </w:t>
      </w:r>
      <w:r w:rsidR="00541524">
        <w:rPr>
          <w:rFonts w:cs="Times New Roman"/>
          <w:b/>
          <w:szCs w:val="24"/>
        </w:rPr>
        <w:t>OSNOVNA ŠKOLA</w:t>
      </w:r>
      <w:r w:rsidR="006B3FF3">
        <w:rPr>
          <w:rFonts w:cs="Times New Roman"/>
          <w:b/>
          <w:szCs w:val="24"/>
        </w:rPr>
        <w:t xml:space="preserve"> IVAN GORAN KOVAČIĆ GORA</w:t>
      </w:r>
    </w:p>
    <w:p w14:paraId="5916B108" w14:textId="5328E5D4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Poštanski broj i mjesto: </w:t>
      </w:r>
      <w:r w:rsidR="00541524">
        <w:rPr>
          <w:rFonts w:cs="Times New Roman"/>
          <w:b/>
          <w:szCs w:val="24"/>
        </w:rPr>
        <w:t>44250 PETRINJA</w:t>
      </w:r>
    </w:p>
    <w:p w14:paraId="5692571F" w14:textId="7D13D9B0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Adresa sjedišta:</w:t>
      </w:r>
      <w:r w:rsidR="006B3FF3">
        <w:rPr>
          <w:rFonts w:cs="Times New Roman"/>
          <w:b/>
          <w:szCs w:val="24"/>
        </w:rPr>
        <w:t>GORA 61 A</w:t>
      </w:r>
    </w:p>
    <w:p w14:paraId="47252A96" w14:textId="0B71EC6E" w:rsidR="00497F25" w:rsidRPr="00985F07" w:rsidRDefault="00497F25" w:rsidP="00497F25">
      <w:pPr>
        <w:pStyle w:val="NoSpacing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Šifra županije,grada:</w:t>
      </w:r>
      <w:r w:rsidRPr="00985F07">
        <w:rPr>
          <w:rFonts w:cs="Times New Roman"/>
          <w:b/>
          <w:szCs w:val="24"/>
        </w:rPr>
        <w:t>3</w:t>
      </w:r>
      <w:r w:rsidR="00541524">
        <w:rPr>
          <w:rFonts w:cs="Times New Roman"/>
          <w:b/>
          <w:szCs w:val="24"/>
        </w:rPr>
        <w:t>28</w:t>
      </w:r>
    </w:p>
    <w:p w14:paraId="77DF8CAA" w14:textId="6ABD40B7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Broj RKP:</w:t>
      </w:r>
      <w:r w:rsidR="00234BDA" w:rsidRPr="00234BDA">
        <w:rPr>
          <w:rFonts w:cs="Times New Roman"/>
          <w:b/>
          <w:szCs w:val="24"/>
        </w:rPr>
        <w:t>11603</w:t>
      </w:r>
    </w:p>
    <w:p w14:paraId="56243D3C" w14:textId="2E5EF06E" w:rsidR="00497F25" w:rsidRPr="00985F07" w:rsidRDefault="00497F25" w:rsidP="00497F25">
      <w:pPr>
        <w:pStyle w:val="NoSpacing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Matični broj:</w:t>
      </w:r>
      <w:r w:rsidR="006B3FF3">
        <w:rPr>
          <w:rFonts w:cs="Times New Roman"/>
          <w:b/>
          <w:szCs w:val="24"/>
        </w:rPr>
        <w:t>03082997</w:t>
      </w:r>
    </w:p>
    <w:p w14:paraId="474DFACB" w14:textId="2A284B0C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OIB:</w:t>
      </w:r>
      <w:r w:rsidR="006B3FF3">
        <w:rPr>
          <w:rFonts w:cs="Times New Roman"/>
          <w:b/>
          <w:szCs w:val="24"/>
        </w:rPr>
        <w:t>52208131924</w:t>
      </w:r>
    </w:p>
    <w:p w14:paraId="159B08FA" w14:textId="77777777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Razina:</w:t>
      </w:r>
      <w:r w:rsidRPr="00985F07">
        <w:rPr>
          <w:rFonts w:cs="Times New Roman"/>
          <w:b/>
          <w:szCs w:val="24"/>
        </w:rPr>
        <w:t>31</w:t>
      </w:r>
    </w:p>
    <w:p w14:paraId="77B42061" w14:textId="77777777" w:rsidR="00497F25" w:rsidRPr="00985F07" w:rsidRDefault="00497F25" w:rsidP="00497F25">
      <w:pPr>
        <w:pStyle w:val="NoSpacing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Razdjel:</w:t>
      </w:r>
      <w:r w:rsidRPr="00985F07">
        <w:rPr>
          <w:rFonts w:cs="Times New Roman"/>
          <w:b/>
          <w:szCs w:val="24"/>
        </w:rPr>
        <w:t>000</w:t>
      </w:r>
    </w:p>
    <w:p w14:paraId="544B26F8" w14:textId="216BAC5D" w:rsidR="00497F25" w:rsidRPr="00985F07" w:rsidRDefault="00497F25" w:rsidP="00497F25">
      <w:pPr>
        <w:pStyle w:val="NoSpacing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Šifra djelatnosti:</w:t>
      </w:r>
      <w:r w:rsidR="00541524">
        <w:rPr>
          <w:rFonts w:cs="Times New Roman"/>
          <w:b/>
          <w:szCs w:val="24"/>
        </w:rPr>
        <w:t>8520</w:t>
      </w:r>
    </w:p>
    <w:p w14:paraId="6222CA23" w14:textId="75B57B63" w:rsidR="00497F25" w:rsidRPr="00985F07" w:rsidRDefault="00497F25" w:rsidP="00497F25">
      <w:pPr>
        <w:pStyle w:val="NoSpacing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Oznaka razdoblja: </w:t>
      </w:r>
      <w:r w:rsidR="00895B9A">
        <w:rPr>
          <w:rFonts w:cs="Times New Roman"/>
          <w:b/>
          <w:szCs w:val="24"/>
        </w:rPr>
        <w:t>01.01.2024.-30.06.2024</w:t>
      </w:r>
      <w:r w:rsidRPr="00985F07">
        <w:rPr>
          <w:rFonts w:cs="Times New Roman"/>
          <w:szCs w:val="24"/>
        </w:rPr>
        <w:t>.</w:t>
      </w:r>
    </w:p>
    <w:p w14:paraId="59DA7841" w14:textId="77777777" w:rsidR="00497F25" w:rsidRDefault="00497F25" w:rsidP="00497F25">
      <w:pPr>
        <w:pStyle w:val="NoSpacing"/>
        <w:rPr>
          <w:rFonts w:cs="Times New Roman"/>
          <w:szCs w:val="24"/>
        </w:rPr>
      </w:pPr>
    </w:p>
    <w:p w14:paraId="2D443D51" w14:textId="77777777" w:rsidR="00A81091" w:rsidRPr="00985F07" w:rsidRDefault="00A81091" w:rsidP="00497F25">
      <w:pPr>
        <w:pStyle w:val="NoSpacing"/>
        <w:rPr>
          <w:rFonts w:cs="Times New Roman"/>
          <w:szCs w:val="24"/>
        </w:rPr>
      </w:pPr>
    </w:p>
    <w:p w14:paraId="2DF10EE3" w14:textId="77777777" w:rsidR="00497F25" w:rsidRPr="00985F07" w:rsidRDefault="00497F25" w:rsidP="00497F25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985F07">
        <w:rPr>
          <w:rFonts w:cs="Times New Roman"/>
          <w:b/>
          <w:sz w:val="28"/>
          <w:szCs w:val="28"/>
        </w:rPr>
        <w:t>OBRAZLOŽENJE IZVJEŠTAJA O IZVRŠENJU FINANCIJSKOG PLANA</w:t>
      </w:r>
    </w:p>
    <w:p w14:paraId="13D4F8BA" w14:textId="71C854A7" w:rsidR="00497F25" w:rsidRPr="00985F07" w:rsidRDefault="00895B9A" w:rsidP="00497F25">
      <w:pPr>
        <w:pStyle w:val="NoSpacing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od 1. – 6. mjeseca 2024</w:t>
      </w:r>
      <w:r w:rsidR="00497F25" w:rsidRPr="00985F07">
        <w:rPr>
          <w:rFonts w:cs="Times New Roman"/>
          <w:b/>
          <w:sz w:val="28"/>
          <w:szCs w:val="28"/>
        </w:rPr>
        <w:t>. godine</w:t>
      </w:r>
    </w:p>
    <w:p w14:paraId="6C56BE60" w14:textId="77777777" w:rsidR="00497F25" w:rsidRPr="00985F07" w:rsidRDefault="00497F25" w:rsidP="00497F25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56D25BAA" w14:textId="581ECE19" w:rsidR="00497F25" w:rsidRPr="00985F07" w:rsidRDefault="00497F25" w:rsidP="00497F25">
      <w:pPr>
        <w:pStyle w:val="NoSpacing"/>
      </w:pPr>
      <w:r w:rsidRPr="00985F07">
        <w:t>Odredbama članka 84. Zakona o proračunu (NN 1</w:t>
      </w:r>
      <w:r w:rsidR="001B1B98">
        <w:t>4</w:t>
      </w:r>
      <w:r w:rsidRPr="00985F07">
        <w:t>4/21), Obrazloženje polugodišnjeg i godišnjeg izvještaja o izvršenju financijskog plana proračunskog i izvanproračunskog korisnika sastoji se od obrazloženja općeg dijela izvještaja o izvršenju financijskog plana proračunskog i izvanproračunskog korisnika i obrazloženja posebnog dijela izvještaja o izvršenju financijskog plana proračunskog i izvanproračunskog korisnika.</w:t>
      </w:r>
    </w:p>
    <w:p w14:paraId="5F136D16" w14:textId="77777777" w:rsidR="00497F25" w:rsidRPr="00985F07" w:rsidRDefault="00497F25" w:rsidP="00497F25">
      <w:pPr>
        <w:pStyle w:val="NoSpacing"/>
      </w:pPr>
    </w:p>
    <w:p w14:paraId="074CC727" w14:textId="1B6BEE14" w:rsidR="00497F25" w:rsidRPr="00985F07" w:rsidRDefault="00497F25" w:rsidP="00497F25">
      <w:pPr>
        <w:pStyle w:val="NoSpacing"/>
      </w:pPr>
      <w:r w:rsidRPr="00985F07">
        <w:t xml:space="preserve">Polugodišnji izvještaj o izvršenju, kao i </w:t>
      </w:r>
      <w:r w:rsidR="00E54248" w:rsidRPr="00985F07">
        <w:t>podneseni financijski izvještaj</w:t>
      </w:r>
      <w:r w:rsidRPr="00985F07">
        <w:t xml:space="preserve"> za</w:t>
      </w:r>
      <w:r w:rsidR="00895B9A">
        <w:t xml:space="preserve"> period od 1. do 6. mjeseca 2024</w:t>
      </w:r>
      <w:r w:rsidR="00E54248" w:rsidRPr="00985F07">
        <w:t>. godine</w:t>
      </w:r>
      <w:r w:rsidRPr="00985F07">
        <w:t xml:space="preserve"> iskazani su u </w:t>
      </w:r>
      <w:r w:rsidR="00E54248" w:rsidRPr="00985F07">
        <w:t>eurima</w:t>
      </w:r>
      <w:r w:rsidRPr="00985F07">
        <w:t>.</w:t>
      </w:r>
    </w:p>
    <w:p w14:paraId="2780D4B3" w14:textId="77777777" w:rsidR="00E54248" w:rsidRPr="00985F07" w:rsidRDefault="00E54248" w:rsidP="00497F25">
      <w:pPr>
        <w:pStyle w:val="NoSpacing"/>
      </w:pPr>
    </w:p>
    <w:p w14:paraId="146C8CFB" w14:textId="77777777" w:rsidR="00E54248" w:rsidRPr="00985F07" w:rsidRDefault="00E54248" w:rsidP="00497F25">
      <w:pPr>
        <w:pStyle w:val="NoSpacing"/>
      </w:pPr>
    </w:p>
    <w:p w14:paraId="23692445" w14:textId="2E7BA4F7" w:rsidR="00E54248" w:rsidRPr="00985F07" w:rsidRDefault="00E54248" w:rsidP="00E54248">
      <w:pPr>
        <w:pStyle w:val="Heading2"/>
        <w:rPr>
          <w:rFonts w:asciiTheme="minorHAnsi" w:eastAsiaTheme="minorHAnsi" w:hAnsiTheme="minorHAnsi"/>
          <w:sz w:val="24"/>
          <w:szCs w:val="24"/>
        </w:rPr>
      </w:pPr>
      <w:bookmarkStart w:id="0" w:name="_Hlk140149168"/>
      <w:r w:rsidRPr="00985F07">
        <w:rPr>
          <w:rFonts w:asciiTheme="minorHAnsi" w:eastAsiaTheme="minorHAnsi" w:hAnsiTheme="minorHAnsi"/>
          <w:sz w:val="24"/>
          <w:szCs w:val="24"/>
        </w:rPr>
        <w:t xml:space="preserve">OBRAZLOŽENJE </w:t>
      </w:r>
      <w:r w:rsidR="00920D3A">
        <w:rPr>
          <w:rFonts w:asciiTheme="minorHAnsi" w:eastAsiaTheme="minorHAnsi" w:hAnsiTheme="minorHAnsi"/>
          <w:sz w:val="24"/>
          <w:szCs w:val="24"/>
          <w:u w:val="single"/>
        </w:rPr>
        <w:t xml:space="preserve">SAŽETKA </w:t>
      </w:r>
      <w:r w:rsidRPr="00985F07">
        <w:rPr>
          <w:rFonts w:asciiTheme="minorHAnsi" w:hAnsiTheme="minorHAnsi"/>
          <w:sz w:val="24"/>
          <w:szCs w:val="24"/>
        </w:rPr>
        <w:t>POLU</w:t>
      </w:r>
      <w:r w:rsidRPr="00985F07">
        <w:rPr>
          <w:rFonts w:asciiTheme="minorHAnsi" w:eastAsiaTheme="minorHAnsi" w:hAnsiTheme="minorHAnsi"/>
          <w:sz w:val="24"/>
          <w:szCs w:val="24"/>
        </w:rPr>
        <w:t>GODIŠNJEG IZVJEŠTAJA O IZVRŠENJU FINANCIJSKOG PLANA</w:t>
      </w:r>
    </w:p>
    <w:bookmarkEnd w:id="0"/>
    <w:p w14:paraId="13A12F8E" w14:textId="37B7E2A0" w:rsidR="00E54248" w:rsidRPr="00985F07" w:rsidRDefault="00895B9A" w:rsidP="00E5424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od 1. – 6. mjeseca 2024</w:t>
      </w:r>
      <w:r w:rsidR="00E54248" w:rsidRPr="00985F07">
        <w:rPr>
          <w:rFonts w:cs="Times New Roman"/>
          <w:b/>
          <w:sz w:val="24"/>
          <w:szCs w:val="24"/>
        </w:rPr>
        <w:t>. godine</w:t>
      </w:r>
    </w:p>
    <w:p w14:paraId="0C9F62E6" w14:textId="316DDDAD" w:rsidR="00A81091" w:rsidRDefault="00920D3A" w:rsidP="00920D3A">
      <w:pPr>
        <w:pStyle w:val="NoSpacing"/>
        <w:numPr>
          <w:ilvl w:val="0"/>
          <w:numId w:val="10"/>
        </w:numPr>
      </w:pPr>
      <w:r>
        <w:t>Sažetak računa prihoda i rashoda</w:t>
      </w:r>
    </w:p>
    <w:p w14:paraId="59A1BF42" w14:textId="77777777" w:rsidR="00A81091" w:rsidRDefault="00A81091" w:rsidP="00985F07">
      <w:pPr>
        <w:pStyle w:val="NoSpacing"/>
      </w:pPr>
    </w:p>
    <w:p w14:paraId="0F151A6E" w14:textId="4CE13D12" w:rsidR="003244F6" w:rsidRDefault="00A81091" w:rsidP="00A81091">
      <w:pPr>
        <w:pStyle w:val="NoSpacing"/>
      </w:pPr>
      <w:r w:rsidRPr="00A81091">
        <w:t xml:space="preserve">Od ukupno planiranih prihoda poslovanja, </w:t>
      </w:r>
      <w:r w:rsidR="00541524">
        <w:t>Osnovna škola</w:t>
      </w:r>
      <w:r w:rsidR="00466089">
        <w:t xml:space="preserve"> Ivan Goran Kovačić Gora</w:t>
      </w:r>
      <w:r w:rsidRPr="00A81091">
        <w:t xml:space="preserve"> </w:t>
      </w:r>
      <w:r w:rsidR="00541524">
        <w:t xml:space="preserve">ostvarila je 51 </w:t>
      </w:r>
      <w:r w:rsidRPr="00A81091">
        <w:t xml:space="preserve">%, </w:t>
      </w:r>
      <w:r w:rsidR="003244F6">
        <w:t>što je odgovarajući postotak za polugodišnji izvještaj</w:t>
      </w:r>
      <w:r w:rsidRPr="00A81091">
        <w:t>.</w:t>
      </w:r>
      <w:r w:rsidR="003244F6">
        <w:t xml:space="preserve"> </w:t>
      </w:r>
    </w:p>
    <w:p w14:paraId="17880368" w14:textId="3C589BE4" w:rsidR="003244F6" w:rsidRDefault="003244F6" w:rsidP="00896797">
      <w:pPr>
        <w:pStyle w:val="NoSpacing"/>
        <w:jc w:val="left"/>
      </w:pPr>
    </w:p>
    <w:p w14:paraId="17AC9923" w14:textId="4049A031" w:rsidR="00E54248" w:rsidRDefault="00E54248" w:rsidP="00E54248">
      <w:pPr>
        <w:rPr>
          <w:rFonts w:cs="Times New Roman"/>
          <w:b/>
          <w:sz w:val="24"/>
          <w:szCs w:val="24"/>
        </w:rPr>
      </w:pPr>
    </w:p>
    <w:p w14:paraId="63935828" w14:textId="52813BAC" w:rsidR="0091278E" w:rsidRDefault="0091278E" w:rsidP="00E54248">
      <w:pPr>
        <w:rPr>
          <w:rFonts w:cs="Times New Roman"/>
          <w:bCs/>
          <w:sz w:val="24"/>
          <w:szCs w:val="24"/>
        </w:rPr>
      </w:pPr>
      <w:r w:rsidRPr="0091278E">
        <w:rPr>
          <w:rFonts w:cs="Times New Roman"/>
          <w:bCs/>
          <w:sz w:val="24"/>
          <w:szCs w:val="24"/>
        </w:rPr>
        <w:t>Od ukupno planiranih rashoda Osnovna škola</w:t>
      </w:r>
      <w:r w:rsidR="00466089">
        <w:rPr>
          <w:rFonts w:cs="Times New Roman"/>
          <w:bCs/>
          <w:sz w:val="24"/>
          <w:szCs w:val="24"/>
        </w:rPr>
        <w:t xml:space="preserve"> Ivan Goran Kovačić Gora</w:t>
      </w:r>
      <w:r w:rsidRPr="0091278E">
        <w:rPr>
          <w:rFonts w:cs="Times New Roman"/>
          <w:bCs/>
          <w:sz w:val="24"/>
          <w:szCs w:val="24"/>
        </w:rPr>
        <w:t xml:space="preserve"> ostvarila je rashod 51 % što je odgovarajući postotak za polugodišnji izvještaj</w:t>
      </w:r>
    </w:p>
    <w:p w14:paraId="059720F0" w14:textId="11D73802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</w:p>
    <w:p w14:paraId="088C6DA3" w14:textId="74E5C565" w:rsidR="00920D3A" w:rsidRDefault="00920D3A" w:rsidP="00920D3A">
      <w:pPr>
        <w:pStyle w:val="ListParagraph"/>
        <w:numPr>
          <w:ilvl w:val="0"/>
          <w:numId w:val="10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Sažetak računa financiranja</w:t>
      </w:r>
    </w:p>
    <w:p w14:paraId="2DD2AB81" w14:textId="4EB2ECA1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Osnovna škola</w:t>
      </w:r>
      <w:r w:rsidR="00466089">
        <w:rPr>
          <w:rFonts w:cs="Times New Roman"/>
          <w:bCs/>
          <w:sz w:val="24"/>
          <w:szCs w:val="24"/>
        </w:rPr>
        <w:t xml:space="preserve"> Ivan Goran Kovačić Gora nije imala zajmova.</w:t>
      </w:r>
    </w:p>
    <w:p w14:paraId="6E025056" w14:textId="69D0D59F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</w:p>
    <w:p w14:paraId="0BA021A3" w14:textId="48549EEB" w:rsidR="00920D3A" w:rsidRDefault="00920D3A" w:rsidP="00920D3A">
      <w:pPr>
        <w:pStyle w:val="ListParagraph"/>
        <w:numPr>
          <w:ilvl w:val="0"/>
          <w:numId w:val="10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Preneseni višak ili manjak</w:t>
      </w:r>
    </w:p>
    <w:p w14:paraId="762C82C5" w14:textId="0EC0C5D1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Osno</w:t>
      </w:r>
      <w:r w:rsidR="00466089">
        <w:rPr>
          <w:rFonts w:cs="Times New Roman"/>
          <w:bCs/>
          <w:sz w:val="24"/>
          <w:szCs w:val="24"/>
        </w:rPr>
        <w:t>vna škola Ivan Goran Kovačić Gora</w:t>
      </w:r>
      <w:r w:rsidR="00895B9A">
        <w:rPr>
          <w:rFonts w:cs="Times New Roman"/>
          <w:bCs/>
          <w:sz w:val="24"/>
          <w:szCs w:val="24"/>
        </w:rPr>
        <w:t xml:space="preserve"> na kraju godine 2023</w:t>
      </w:r>
      <w:r>
        <w:rPr>
          <w:rFonts w:cs="Times New Roman"/>
          <w:bCs/>
          <w:sz w:val="24"/>
          <w:szCs w:val="24"/>
        </w:rPr>
        <w:t>. godine prenije</w:t>
      </w:r>
      <w:r w:rsidR="00895B9A">
        <w:rPr>
          <w:rFonts w:cs="Times New Roman"/>
          <w:bCs/>
          <w:sz w:val="24"/>
          <w:szCs w:val="24"/>
        </w:rPr>
        <w:t>la je višak u iznosu od 8.654,25</w:t>
      </w:r>
      <w:r>
        <w:rPr>
          <w:rFonts w:cs="Times New Roman"/>
          <w:bCs/>
          <w:sz w:val="24"/>
          <w:szCs w:val="24"/>
        </w:rPr>
        <w:t xml:space="preserve"> eura , u ovom obračunskom razdoblju</w:t>
      </w:r>
      <w:r w:rsidR="00895B9A">
        <w:rPr>
          <w:rFonts w:cs="Times New Roman"/>
          <w:bCs/>
          <w:sz w:val="24"/>
          <w:szCs w:val="24"/>
        </w:rPr>
        <w:t xml:space="preserve"> ostvarila je manjak od 5.983,37</w:t>
      </w:r>
      <w:r>
        <w:rPr>
          <w:rFonts w:cs="Times New Roman"/>
          <w:bCs/>
          <w:sz w:val="24"/>
          <w:szCs w:val="24"/>
        </w:rPr>
        <w:t xml:space="preserve"> e</w:t>
      </w:r>
      <w:r w:rsidR="00466089">
        <w:rPr>
          <w:rFonts w:cs="Times New Roman"/>
          <w:bCs/>
          <w:sz w:val="24"/>
          <w:szCs w:val="24"/>
        </w:rPr>
        <w:t xml:space="preserve">ura </w:t>
      </w:r>
      <w:r w:rsidR="00895B9A">
        <w:rPr>
          <w:rFonts w:cs="Times New Roman"/>
          <w:bCs/>
          <w:sz w:val="24"/>
          <w:szCs w:val="24"/>
        </w:rPr>
        <w:t>zbog neuplaćenih decentraliziranih sredstava od strane županije za 6.mj.</w:t>
      </w:r>
      <w:bookmarkStart w:id="1" w:name="_GoBack"/>
      <w:bookmarkEnd w:id="1"/>
    </w:p>
    <w:p w14:paraId="740FBF56" w14:textId="52A7E7BB" w:rsidR="0091278E" w:rsidRPr="0091278E" w:rsidRDefault="0091278E" w:rsidP="00E54248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</w:t>
      </w:r>
    </w:p>
    <w:p w14:paraId="0E8FF0CE" w14:textId="77777777" w:rsidR="00E54248" w:rsidRDefault="00E54248" w:rsidP="00497F25">
      <w:pPr>
        <w:pStyle w:val="NoSpacing"/>
      </w:pPr>
    </w:p>
    <w:p w14:paraId="4315B892" w14:textId="77777777" w:rsidR="00E54248" w:rsidRPr="00497F25" w:rsidRDefault="00E54248" w:rsidP="00497F25">
      <w:pPr>
        <w:pStyle w:val="NoSpacing"/>
      </w:pPr>
    </w:p>
    <w:p w14:paraId="3356998C" w14:textId="77777777" w:rsidR="00497F25" w:rsidRPr="00497F25" w:rsidRDefault="00497F25" w:rsidP="00497F25">
      <w:pPr>
        <w:pStyle w:val="NoSpacing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4D67E7" w14:textId="77777777" w:rsidR="00497F25" w:rsidRPr="00497F25" w:rsidRDefault="00497F25" w:rsidP="00497F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7CCCD" w14:textId="77777777" w:rsidR="004B729B" w:rsidRDefault="004B729B" w:rsidP="007A1002">
      <w:pPr>
        <w:pStyle w:val="Heading1"/>
        <w:jc w:val="left"/>
      </w:pPr>
    </w:p>
    <w:sectPr w:rsidR="004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6747"/>
    <w:multiLevelType w:val="hybridMultilevel"/>
    <w:tmpl w:val="C6FEB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031"/>
    <w:multiLevelType w:val="hybridMultilevel"/>
    <w:tmpl w:val="4ED46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AB2"/>
    <w:multiLevelType w:val="hybridMultilevel"/>
    <w:tmpl w:val="883A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5C83"/>
    <w:multiLevelType w:val="hybridMultilevel"/>
    <w:tmpl w:val="958EDCC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6273E"/>
    <w:multiLevelType w:val="hybridMultilevel"/>
    <w:tmpl w:val="1D661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5DE1"/>
    <w:multiLevelType w:val="hybridMultilevel"/>
    <w:tmpl w:val="7722C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2191"/>
    <w:multiLevelType w:val="hybridMultilevel"/>
    <w:tmpl w:val="CA8CD4A8"/>
    <w:lvl w:ilvl="0" w:tplc="91A02E34">
      <w:numFmt w:val="bullet"/>
      <w:lvlText w:val="-"/>
      <w:lvlJc w:val="left"/>
      <w:pPr>
        <w:ind w:left="114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62D27035"/>
    <w:multiLevelType w:val="hybridMultilevel"/>
    <w:tmpl w:val="37F0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447E"/>
    <w:multiLevelType w:val="hybridMultilevel"/>
    <w:tmpl w:val="889093E6"/>
    <w:lvl w:ilvl="0" w:tplc="7E10A048">
      <w:numFmt w:val="bullet"/>
      <w:lvlText w:val="﷒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43039"/>
    <w:multiLevelType w:val="hybridMultilevel"/>
    <w:tmpl w:val="6868C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25"/>
    <w:rsid w:val="000035D5"/>
    <w:rsid w:val="000229AC"/>
    <w:rsid w:val="00134A0A"/>
    <w:rsid w:val="001B1B98"/>
    <w:rsid w:val="00234BDA"/>
    <w:rsid w:val="00253AB5"/>
    <w:rsid w:val="00257D05"/>
    <w:rsid w:val="002E5221"/>
    <w:rsid w:val="003244F6"/>
    <w:rsid w:val="00466089"/>
    <w:rsid w:val="00497F25"/>
    <w:rsid w:val="004A7618"/>
    <w:rsid w:val="004B729B"/>
    <w:rsid w:val="00530D60"/>
    <w:rsid w:val="00541524"/>
    <w:rsid w:val="00601AA0"/>
    <w:rsid w:val="00610F57"/>
    <w:rsid w:val="006318F6"/>
    <w:rsid w:val="006853C7"/>
    <w:rsid w:val="006B3FF3"/>
    <w:rsid w:val="00777C91"/>
    <w:rsid w:val="007A1002"/>
    <w:rsid w:val="007F6E37"/>
    <w:rsid w:val="00835B05"/>
    <w:rsid w:val="008633F4"/>
    <w:rsid w:val="00895B9A"/>
    <w:rsid w:val="00896797"/>
    <w:rsid w:val="008D2202"/>
    <w:rsid w:val="0091278E"/>
    <w:rsid w:val="00920D3A"/>
    <w:rsid w:val="00964D2F"/>
    <w:rsid w:val="00985F07"/>
    <w:rsid w:val="009A4480"/>
    <w:rsid w:val="00A44B5C"/>
    <w:rsid w:val="00A81091"/>
    <w:rsid w:val="00C543AC"/>
    <w:rsid w:val="00D8034A"/>
    <w:rsid w:val="00E01ED9"/>
    <w:rsid w:val="00E54248"/>
    <w:rsid w:val="00EB1872"/>
    <w:rsid w:val="00ED3301"/>
    <w:rsid w:val="00F211E2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9F3C"/>
  <w15:docId w15:val="{465CFE4D-D435-415A-971F-87C8F1A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F25"/>
    <w:rPr>
      <w:rFonts w:eastAsiaTheme="minorEastAsia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F2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248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F07"/>
    <w:pPr>
      <w:spacing w:after="0" w:line="240" w:lineRule="auto"/>
      <w:jc w:val="both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7F25"/>
    <w:rPr>
      <w:rFonts w:ascii="Times New Roman" w:eastAsiaTheme="majorEastAsia" w:hAnsi="Times New Roman" w:cstheme="majorBidi"/>
      <w:b/>
      <w:bCs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E54248"/>
    <w:rPr>
      <w:rFonts w:ascii="Times New Roman" w:eastAsiaTheme="majorEastAsia" w:hAnsi="Times New Roman" w:cstheme="majorBidi"/>
      <w:b/>
      <w:bCs/>
      <w:sz w:val="26"/>
      <w:szCs w:val="26"/>
      <w:lang w:eastAsia="hr-HR"/>
    </w:rPr>
  </w:style>
  <w:style w:type="table" w:styleId="TableGrid">
    <w:name w:val="Table Grid"/>
    <w:basedOn w:val="TableNormal"/>
    <w:uiPriority w:val="59"/>
    <w:rsid w:val="0098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530D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EB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RAČUNOVODSTVO</cp:lastModifiedBy>
  <cp:revision>3</cp:revision>
  <cp:lastPrinted>2023-07-13T11:37:00Z</cp:lastPrinted>
  <dcterms:created xsi:type="dcterms:W3CDTF">2023-07-26T17:47:00Z</dcterms:created>
  <dcterms:modified xsi:type="dcterms:W3CDTF">2024-07-09T09:43:00Z</dcterms:modified>
</cp:coreProperties>
</file>